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13CE6">
      <w:pPr>
        <w:pStyle w:val="2"/>
        <w:bidi w:val="0"/>
        <w:jc w:val="center"/>
        <w:rPr>
          <w:rFonts w:hint="eastAsia"/>
        </w:rPr>
      </w:pPr>
      <w:r>
        <w:rPr>
          <w:rFonts w:hint="eastAsia"/>
          <w:lang w:val="en-US" w:eastAsia="zh-CN"/>
        </w:rPr>
        <w:t>胰岛素泵采购</w:t>
      </w:r>
      <w:r>
        <w:rPr>
          <w:rFonts w:hint="eastAsia"/>
        </w:rPr>
        <w:t>需求</w:t>
      </w:r>
    </w:p>
    <w:p w14:paraId="521B3C07">
      <w:pPr>
        <w:keepNext w:val="0"/>
        <w:keepLines w:val="0"/>
        <w:pageBreakBefore w:val="0"/>
        <w:numPr>
          <w:ilvl w:val="0"/>
          <w:numId w:val="1"/>
        </w:numPr>
        <w:kinsoku/>
        <w:wordWrap/>
        <w:overflowPunct/>
        <w:topLinePunct w:val="0"/>
        <w:bidi w:val="0"/>
        <w:snapToGrid/>
        <w:spacing w:before="63" w:beforeLines="2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设备名称及数量：胰岛素泵3台</w:t>
      </w:r>
    </w:p>
    <w:p w14:paraId="0FF80A91">
      <w:pPr>
        <w:keepNext w:val="0"/>
        <w:keepLines w:val="0"/>
        <w:pageBreakBefore w:val="0"/>
        <w:numPr>
          <w:ilvl w:val="0"/>
          <w:numId w:val="1"/>
        </w:numPr>
        <w:kinsoku/>
        <w:wordWrap/>
        <w:overflowPunct/>
        <w:topLinePunct w:val="0"/>
        <w:bidi w:val="0"/>
        <w:snapToGrid/>
        <w:spacing w:before="63" w:beforeLines="2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★资质要求：</w:t>
      </w:r>
    </w:p>
    <w:p w14:paraId="54CD6179">
      <w:pPr>
        <w:keepNext w:val="0"/>
        <w:keepLines w:val="0"/>
        <w:pageBreakBefore w:val="0"/>
        <w:numPr>
          <w:ilvl w:val="0"/>
          <w:numId w:val="0"/>
        </w:numPr>
        <w:kinsoku/>
        <w:wordWrap/>
        <w:overflowPunct/>
        <w:topLinePunct w:val="0"/>
        <w:bidi w:val="0"/>
        <w:snapToGrid/>
        <w:spacing w:before="63" w:beforeLines="20"/>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供应商为生产厂商的须提供《医疗器械生产许可</w:t>
      </w:r>
      <w:bookmarkStart w:id="0" w:name="_GoBack"/>
      <w:bookmarkEnd w:id="0"/>
      <w:r>
        <w:rPr>
          <w:rFonts w:hint="eastAsia" w:ascii="宋体" w:hAnsi="宋体" w:eastAsia="宋体" w:cs="宋体"/>
          <w:kern w:val="2"/>
          <w:sz w:val="21"/>
          <w:szCs w:val="21"/>
          <w:lang w:val="en-US" w:eastAsia="zh-CN" w:bidi="ar-SA"/>
        </w:rPr>
        <w:t>证》（或《医疗器械生产备案凭证》）和《医疗器械经营许可证》（或《医疗器械经营备案凭证》）；供应商为代理商的须提供《医疗器械经营许可证》或《医疗器械经营备案凭证》。所投产品须按照《医疗器械注册管理办法》的规定，提供医疗器械备案证明材料或医疗器械注册证扫描件。</w:t>
      </w:r>
    </w:p>
    <w:p w14:paraId="03298463">
      <w:pPr>
        <w:keepNext w:val="0"/>
        <w:keepLines w:val="0"/>
        <w:pageBreakBefore w:val="0"/>
        <w:numPr>
          <w:ilvl w:val="0"/>
          <w:numId w:val="0"/>
        </w:numPr>
        <w:kinsoku/>
        <w:wordWrap/>
        <w:overflowPunct/>
        <w:topLinePunct w:val="0"/>
        <w:bidi w:val="0"/>
        <w:snapToGrid/>
        <w:spacing w:before="63" w:beforeLines="2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三、报价及付款要求</w:t>
      </w:r>
    </w:p>
    <w:p w14:paraId="0E93FE37">
      <w:pPr>
        <w:keepNext w:val="0"/>
        <w:keepLines w:val="0"/>
        <w:pageBreakBefore w:val="0"/>
        <w:numPr>
          <w:ilvl w:val="0"/>
          <w:numId w:val="0"/>
        </w:numPr>
        <w:kinsoku/>
        <w:wordWrap/>
        <w:overflowPunct/>
        <w:topLinePunct w:val="0"/>
        <w:bidi w:val="0"/>
        <w:snapToGrid/>
        <w:spacing w:before="63" w:beforeLines="2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 投标报价以人民币填列。</w:t>
      </w:r>
    </w:p>
    <w:p w14:paraId="3B8A4B29">
      <w:pPr>
        <w:keepNext w:val="0"/>
        <w:keepLines w:val="0"/>
        <w:pageBreakBefore w:val="0"/>
        <w:numPr>
          <w:ilvl w:val="0"/>
          <w:numId w:val="0"/>
        </w:numPr>
        <w:kinsoku/>
        <w:wordWrap/>
        <w:overflowPunct/>
        <w:topLinePunct w:val="0"/>
        <w:bidi w:val="0"/>
        <w:snapToGrid/>
        <w:spacing w:before="63" w:beforeLines="2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 投标人的报价应包括：设备主机及附件货款、运输费、运输保险费、装卸费、安装调试费及其他应有的费用。</w:t>
      </w:r>
    </w:p>
    <w:p w14:paraId="7E648DF2">
      <w:pPr>
        <w:keepNext w:val="0"/>
        <w:keepLines w:val="0"/>
        <w:pageBreakBefore w:val="0"/>
        <w:numPr>
          <w:ilvl w:val="0"/>
          <w:numId w:val="0"/>
        </w:numPr>
        <w:kinsoku/>
        <w:wordWrap/>
        <w:overflowPunct/>
        <w:topLinePunct w:val="0"/>
        <w:bidi w:val="0"/>
        <w:snapToGrid/>
        <w:spacing w:before="63" w:beforeLines="2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 验收及相关费用由投标人负责。</w:t>
      </w:r>
    </w:p>
    <w:p w14:paraId="09F4BD1D">
      <w:pPr>
        <w:keepNext w:val="0"/>
        <w:keepLines w:val="0"/>
        <w:pageBreakBefore w:val="0"/>
        <w:numPr>
          <w:ilvl w:val="0"/>
          <w:numId w:val="2"/>
        </w:numPr>
        <w:kinsoku/>
        <w:wordWrap/>
        <w:overflowPunct/>
        <w:topLinePunct w:val="0"/>
        <w:bidi w:val="0"/>
        <w:snapToGrid/>
        <w:spacing w:before="63" w:beforeLines="2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付款方式：电汇。采购人验收货物合格一个月后支付60%货款，正常使用六个月后支付货款的30%，验收合格一年内支付余款10%。</w:t>
      </w:r>
    </w:p>
    <w:p w14:paraId="5925C39A">
      <w:pPr>
        <w:keepNext w:val="0"/>
        <w:keepLines w:val="0"/>
        <w:pageBreakBefore w:val="0"/>
        <w:numPr>
          <w:numId w:val="0"/>
        </w:numPr>
        <w:kinsoku/>
        <w:wordWrap/>
        <w:overflowPunct/>
        <w:topLinePunct w:val="0"/>
        <w:bidi w:val="0"/>
        <w:snapToGrid/>
        <w:spacing w:before="63" w:beforeLines="20"/>
        <w:rPr>
          <w:rFonts w:hint="eastAsia" w:ascii="宋体" w:hAnsi="宋体" w:eastAsia="宋体" w:cs="宋体"/>
          <w:sz w:val="21"/>
          <w:szCs w:val="21"/>
        </w:rPr>
      </w:pPr>
      <w:r>
        <w:rPr>
          <w:rFonts w:hint="eastAsia" w:ascii="宋体" w:hAnsi="宋体" w:eastAsia="宋体" w:cs="宋体"/>
          <w:sz w:val="21"/>
          <w:szCs w:val="21"/>
          <w:lang w:val="en-US" w:eastAsia="zh-CN"/>
        </w:rPr>
        <w:t>四、技</w:t>
      </w:r>
      <w:r>
        <w:rPr>
          <w:rFonts w:hint="eastAsia" w:ascii="宋体" w:hAnsi="宋体" w:eastAsia="宋体" w:cs="宋体"/>
          <w:sz w:val="21"/>
          <w:szCs w:val="21"/>
        </w:rPr>
        <w:t>术</w:t>
      </w:r>
      <w:r>
        <w:rPr>
          <w:rFonts w:hint="eastAsia" w:ascii="宋体" w:hAnsi="宋体" w:eastAsia="宋体" w:cs="宋体"/>
          <w:sz w:val="21"/>
          <w:szCs w:val="21"/>
          <w:lang w:val="en-US" w:eastAsia="zh-CN"/>
        </w:rPr>
        <w:t>要求</w:t>
      </w:r>
    </w:p>
    <w:tbl>
      <w:tblPr>
        <w:tblStyle w:val="8"/>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90"/>
        <w:gridCol w:w="7381"/>
      </w:tblGrid>
      <w:tr w14:paraId="0EF01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41F59C">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语言种类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E05692">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多种（含中文）</w:t>
            </w:r>
          </w:p>
        </w:tc>
      </w:tr>
      <w:tr w14:paraId="778A3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04DAE1">
            <w:pPr>
              <w:keepNext w:val="0"/>
              <w:keepLines w:val="0"/>
              <w:pageBreakBefore w:val="0"/>
              <w:widowControl/>
              <w:suppressLineNumbers w:val="0"/>
              <w:kinsoku/>
              <w:wordWrap/>
              <w:overflowPunct/>
              <w:topLinePunct w:val="0"/>
              <w:bidi w:val="0"/>
              <w:snapToGrid/>
              <w:spacing w:before="63" w:beforeLines="2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5BAED2">
            <w:pPr>
              <w:keepNext w:val="0"/>
              <w:keepLines w:val="0"/>
              <w:pageBreakBefore w:val="0"/>
              <w:widowControl/>
              <w:suppressLineNumbers w:val="0"/>
              <w:kinsoku/>
              <w:wordWrap/>
              <w:overflowPunct/>
              <w:topLinePunct w:val="0"/>
              <w:bidi w:val="0"/>
              <w:snapToGrid/>
              <w:spacing w:before="63" w:beforeLines="2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AA（1.5V）锂电池、或碱性电池/可反复充电的镍氢电池</w:t>
            </w:r>
          </w:p>
        </w:tc>
      </w:tr>
      <w:tr w14:paraId="3FDD4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960B5F">
            <w:pPr>
              <w:keepNext w:val="0"/>
              <w:keepLines w:val="0"/>
              <w:pageBreakBefore w:val="0"/>
              <w:widowControl/>
              <w:suppressLineNumbers w:val="0"/>
              <w:kinsoku/>
              <w:wordWrap/>
              <w:overflowPunct/>
              <w:topLinePunct w:val="0"/>
              <w:bidi w:val="0"/>
              <w:snapToGrid/>
              <w:spacing w:before="63" w:beforeLines="2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电池模式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B06D03">
            <w:pPr>
              <w:keepNext w:val="0"/>
              <w:keepLines w:val="0"/>
              <w:pageBreakBefore w:val="0"/>
              <w:widowControl/>
              <w:suppressLineNumbers w:val="0"/>
              <w:kinsoku/>
              <w:wordWrap/>
              <w:overflowPunct/>
              <w:topLinePunct w:val="0"/>
              <w:bidi w:val="0"/>
              <w:snapToGrid/>
              <w:spacing w:before="63" w:beforeLines="2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唤醒模式、省电模式、睡眠模式</w:t>
            </w:r>
          </w:p>
        </w:tc>
      </w:tr>
      <w:tr w14:paraId="24BAC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A0713">
            <w:pPr>
              <w:keepNext w:val="0"/>
              <w:keepLines w:val="0"/>
              <w:pageBreakBefore w:val="0"/>
              <w:widowControl/>
              <w:suppressLineNumbers w:val="0"/>
              <w:kinsoku/>
              <w:wordWrap/>
              <w:overflowPunct/>
              <w:topLinePunct w:val="0"/>
              <w:bidi w:val="0"/>
              <w:snapToGrid/>
              <w:spacing w:before="63" w:beforeLines="2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储存模式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53093E">
            <w:pPr>
              <w:keepNext w:val="0"/>
              <w:keepLines w:val="0"/>
              <w:pageBreakBefore w:val="0"/>
              <w:widowControl/>
              <w:suppressLineNumbers w:val="0"/>
              <w:kinsoku/>
              <w:wordWrap/>
              <w:overflowPunct/>
              <w:topLinePunct w:val="0"/>
              <w:bidi w:val="0"/>
              <w:snapToGrid/>
              <w:spacing w:before="63" w:beforeLines="2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w:t>
            </w:r>
          </w:p>
        </w:tc>
      </w:tr>
      <w:tr w14:paraId="19A6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C55338">
            <w:pPr>
              <w:keepNext w:val="0"/>
              <w:keepLines w:val="0"/>
              <w:pageBreakBefore w:val="0"/>
              <w:widowControl/>
              <w:suppressLineNumbers w:val="0"/>
              <w:kinsoku/>
              <w:wordWrap/>
              <w:overflowPunct/>
              <w:topLinePunct w:val="0"/>
              <w:bidi w:val="0"/>
              <w:snapToGrid/>
              <w:spacing w:before="63" w:beforeLines="2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背景光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9EF2A1">
            <w:pPr>
              <w:keepNext w:val="0"/>
              <w:keepLines w:val="0"/>
              <w:pageBreakBefore w:val="0"/>
              <w:widowControl/>
              <w:suppressLineNumbers w:val="0"/>
              <w:kinsoku/>
              <w:wordWrap/>
              <w:overflowPunct/>
              <w:topLinePunct w:val="0"/>
              <w:bidi w:val="0"/>
              <w:snapToGrid/>
              <w:spacing w:before="63" w:beforeLines="2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屏幕亮度可以设置1-5级别，背景灯超时间可以选择15秒、30秒、1分钟或者3分钟</w:t>
            </w:r>
          </w:p>
        </w:tc>
      </w:tr>
      <w:tr w14:paraId="78EEB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4EFFB4">
            <w:pPr>
              <w:keepNext w:val="0"/>
              <w:keepLines w:val="0"/>
              <w:pageBreakBefore w:val="0"/>
              <w:widowControl/>
              <w:suppressLineNumbers w:val="0"/>
              <w:kinsoku/>
              <w:wordWrap/>
              <w:overflowPunct/>
              <w:topLinePunct w:val="0"/>
              <w:bidi w:val="0"/>
              <w:snapToGrid/>
              <w:spacing w:before="63" w:beforeLines="2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屏幕时间显示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E10A4E">
            <w:pPr>
              <w:keepNext w:val="0"/>
              <w:keepLines w:val="0"/>
              <w:pageBreakBefore w:val="0"/>
              <w:widowControl/>
              <w:suppressLineNumbers w:val="0"/>
              <w:kinsoku/>
              <w:wordWrap/>
              <w:overflowPunct/>
              <w:topLinePunct w:val="0"/>
              <w:bidi w:val="0"/>
              <w:snapToGrid/>
              <w:spacing w:before="63" w:beforeLines="2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w:t>
            </w:r>
          </w:p>
        </w:tc>
      </w:tr>
      <w:tr w14:paraId="5D41A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639CB9">
            <w:pPr>
              <w:keepNext w:val="0"/>
              <w:keepLines w:val="0"/>
              <w:pageBreakBefore w:val="0"/>
              <w:widowControl/>
              <w:suppressLineNumbers w:val="0"/>
              <w:kinsoku/>
              <w:wordWrap/>
              <w:overflowPunct/>
              <w:topLinePunct w:val="0"/>
              <w:bidi w:val="0"/>
              <w:snapToGrid/>
              <w:spacing w:before="63" w:beforeLines="2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电池状态显示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1B4C5">
            <w:pPr>
              <w:keepNext w:val="0"/>
              <w:keepLines w:val="0"/>
              <w:pageBreakBefore w:val="0"/>
              <w:widowControl/>
              <w:suppressLineNumbers w:val="0"/>
              <w:kinsoku/>
              <w:wordWrap/>
              <w:overflowPunct/>
              <w:topLinePunct w:val="0"/>
              <w:bidi w:val="0"/>
              <w:snapToGrid/>
              <w:spacing w:before="63" w:beforeLines="2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彩色图片显示（电量从100%-0%）</w:t>
            </w:r>
          </w:p>
        </w:tc>
      </w:tr>
      <w:tr w14:paraId="0577B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78D90">
            <w:pPr>
              <w:keepNext w:val="0"/>
              <w:keepLines w:val="0"/>
              <w:pageBreakBefore w:val="0"/>
              <w:widowControl/>
              <w:suppressLineNumbers w:val="0"/>
              <w:kinsoku/>
              <w:wordWrap/>
              <w:overflowPunct/>
              <w:topLinePunct w:val="0"/>
              <w:bidi w:val="0"/>
              <w:snapToGrid/>
              <w:spacing w:before="63" w:beforeLines="2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储药器状态显示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7DB33">
            <w:pPr>
              <w:keepNext w:val="0"/>
              <w:keepLines w:val="0"/>
              <w:pageBreakBefore w:val="0"/>
              <w:widowControl/>
              <w:suppressLineNumbers w:val="0"/>
              <w:kinsoku/>
              <w:wordWrap/>
              <w:overflowPunct/>
              <w:topLinePunct w:val="0"/>
              <w:bidi w:val="0"/>
              <w:snapToGrid/>
              <w:spacing w:before="63" w:beforeLines="2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彩色图标显示（剩余胰岛素量100%-1%/未知）</w:t>
            </w:r>
          </w:p>
        </w:tc>
      </w:tr>
      <w:tr w14:paraId="6C0B3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0109B">
            <w:pPr>
              <w:keepNext w:val="0"/>
              <w:keepLines w:val="0"/>
              <w:pageBreakBefore w:val="0"/>
              <w:widowControl/>
              <w:suppressLineNumbers w:val="0"/>
              <w:kinsoku/>
              <w:wordWrap/>
              <w:overflowPunct/>
              <w:topLinePunct w:val="0"/>
              <w:bidi w:val="0"/>
              <w:snapToGrid/>
              <w:spacing w:before="63" w:beforeLines="2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活性胰岛素显示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EDF27F">
            <w:pPr>
              <w:keepNext w:val="0"/>
              <w:keepLines w:val="0"/>
              <w:pageBreakBefore w:val="0"/>
              <w:widowControl/>
              <w:suppressLineNumbers w:val="0"/>
              <w:kinsoku/>
              <w:wordWrap/>
              <w:overflowPunct/>
              <w:topLinePunct w:val="0"/>
              <w:bidi w:val="0"/>
              <w:snapToGrid/>
              <w:spacing w:before="63" w:beforeLines="2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主屏幕显示</w:t>
            </w:r>
          </w:p>
        </w:tc>
      </w:tr>
      <w:tr w14:paraId="6674E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3035B">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3A682">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48段</w:t>
            </w:r>
          </w:p>
        </w:tc>
      </w:tr>
      <w:tr w14:paraId="0FB51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E6C1CC">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★基础率模式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554CB3">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8种（基础率1-5+工作日+休息日+患病日）</w:t>
            </w:r>
          </w:p>
        </w:tc>
      </w:tr>
      <w:tr w14:paraId="005BE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384AA0">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临时基础率功能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AE60E2">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输注率模式百分比模式（0-200%，以5%为增量）</w:t>
            </w:r>
          </w:p>
        </w:tc>
      </w:tr>
      <w:tr w14:paraId="21A9A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382A52">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临时基础率设定时间范围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7AF602">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30分钟-24小时（以15分钟为增量）</w:t>
            </w:r>
          </w:p>
        </w:tc>
      </w:tr>
      <w:tr w14:paraId="37D71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054A29">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临时基础率增加幅度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1BEEE0">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对于（0.000-0.975）U/每小时，增量为0.025U每小时；对于（1.00-9.75）U/每小时，增量为0.05U每小时；对于10.0U/每小时，最大增量为0.1U每小时；</w:t>
            </w:r>
          </w:p>
        </w:tc>
      </w:tr>
      <w:tr w14:paraId="5E742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33AFED">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预设临时基础率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B82C46">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8种（临时基础率1-4+高/中/低强度活动+患病）</w:t>
            </w:r>
          </w:p>
        </w:tc>
      </w:tr>
      <w:tr w14:paraId="11542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CFEB79">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声响大剂量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8D438">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步长可调整范围0.1-2.0U </w:t>
            </w:r>
          </w:p>
        </w:tc>
      </w:tr>
      <w:tr w14:paraId="57DCE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29C2B2">
            <w:pPr>
              <w:keepNext w:val="0"/>
              <w:keepLines w:val="0"/>
              <w:pageBreakBefore w:val="0"/>
              <w:widowControl/>
              <w:suppressLineNumbers w:val="0"/>
              <w:kinsoku/>
              <w:wordWrap/>
              <w:overflowPunct/>
              <w:topLinePunct w:val="0"/>
              <w:bidi w:val="0"/>
              <w:snapToGrid/>
              <w:spacing w:before="63" w:beforeLines="2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60F66B">
            <w:pPr>
              <w:keepNext w:val="0"/>
              <w:keepLines w:val="0"/>
              <w:pageBreakBefore w:val="0"/>
              <w:widowControl/>
              <w:suppressLineNumbers w:val="0"/>
              <w:kinsoku/>
              <w:wordWrap/>
              <w:overflowPunct/>
              <w:topLinePunct w:val="0"/>
              <w:bidi w:val="0"/>
              <w:snapToGrid/>
              <w:spacing w:before="63" w:beforeLines="2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是（默认，无需设置）</w:t>
            </w:r>
          </w:p>
        </w:tc>
      </w:tr>
      <w:tr w14:paraId="6E29A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F67578">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储药器(Reservoir)</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8326E">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3ml（300U）</w:t>
            </w:r>
          </w:p>
        </w:tc>
      </w:tr>
      <w:tr w14:paraId="41998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754135">
            <w:pPr>
              <w:keepNext w:val="0"/>
              <w:keepLines w:val="0"/>
              <w:pageBreakBefore w:val="0"/>
              <w:widowControl/>
              <w:suppressLineNumbers w:val="0"/>
              <w:kinsoku/>
              <w:wordWrap/>
              <w:overflowPunct/>
              <w:topLinePunct w:val="0"/>
              <w:bidi w:val="0"/>
              <w:snapToGrid/>
              <w:spacing w:before="63" w:beforeLines="2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报警/提示类型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CDC810">
            <w:pPr>
              <w:keepNext w:val="0"/>
              <w:keepLines w:val="0"/>
              <w:pageBreakBefore w:val="0"/>
              <w:widowControl/>
              <w:suppressLineNumbers w:val="0"/>
              <w:kinsoku/>
              <w:wordWrap/>
              <w:overflowPunct/>
              <w:topLinePunct w:val="0"/>
              <w:bidi w:val="0"/>
              <w:snapToGrid/>
              <w:spacing w:before="63" w:beforeLines="2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声响、震动、声响加震动、通知指示灯闪烁</w:t>
            </w:r>
          </w:p>
        </w:tc>
      </w:tr>
      <w:tr w14:paraId="3E8F5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00BAD9">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基础率(Basal Rate)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F612C1">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0.000-35u/h</w:t>
            </w:r>
          </w:p>
        </w:tc>
      </w:tr>
      <w:tr w14:paraId="36E21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473CB">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基础率步长(Basal Increment)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C4E57">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最小0.025u/h</w:t>
            </w:r>
          </w:p>
        </w:tc>
      </w:tr>
      <w:tr w14:paraId="01331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8A3F6">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临时基础率(Temp Basal)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BE1AA7">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0.5－24H ±1% 可调整</w:t>
            </w:r>
          </w:p>
        </w:tc>
      </w:tr>
      <w:tr w14:paraId="7DC3D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1B9F41">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临时基础率(Temp Basal)调节方式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92273D">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单位和百分比,两种调整方式</w:t>
            </w:r>
          </w:p>
        </w:tc>
      </w:tr>
      <w:tr w14:paraId="1FEC0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CA2AEB">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大剂量最小输注量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E31342">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0.025U</w:t>
            </w:r>
          </w:p>
        </w:tc>
      </w:tr>
      <w:tr w14:paraId="7DEB5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755A73">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大剂量上限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410136">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默认10U，可选0-75U</w:t>
            </w:r>
          </w:p>
        </w:tc>
      </w:tr>
      <w:tr w14:paraId="77E7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ABEB1E">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大剂量增量(Bolus Increments)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5C736A">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0.1U、0.05U、0.025U</w:t>
            </w:r>
          </w:p>
        </w:tc>
      </w:tr>
      <w:tr w14:paraId="2334B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FC703D">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大剂量输注方式（Bolus Option）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CFF693">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5种， 手动大剂量（常规/方波/双波大剂量）、声响大剂量、大剂量向导</w:t>
            </w:r>
          </w:p>
        </w:tc>
      </w:tr>
      <w:tr w14:paraId="44626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273548">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大剂量输注速率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52CA86">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标准模式:1.5U/min;快速模式：15U/min</w:t>
            </w:r>
          </w:p>
        </w:tc>
      </w:tr>
      <w:tr w14:paraId="7FAF3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60EFB7">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双波模式下方波持续时间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A807B6">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30分钟-8小时，以15分钟为增量</w:t>
            </w:r>
          </w:p>
        </w:tc>
      </w:tr>
      <w:tr w14:paraId="4FBBC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9A542E">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预设大剂量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C25C1E">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可支持8个（大剂量1-4+早餐/午餐/晚餐/零食）</w:t>
            </w:r>
          </w:p>
        </w:tc>
      </w:tr>
      <w:tr w14:paraId="2CC01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8C94F4">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暂停胰岛素输注功能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97F9EC">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同时暂停基础率和大剂量，可单独暂停基础率或者大剂量</w:t>
            </w:r>
          </w:p>
        </w:tc>
      </w:tr>
      <w:tr w14:paraId="4B0D8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FCF71A">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大剂量输注时是否可进行其他功能的设置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5499DA">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r>
      <w:tr w14:paraId="3F2B0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30B1E9">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校正大剂量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12BA49">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w:t>
            </w:r>
          </w:p>
        </w:tc>
      </w:tr>
      <w:tr w14:paraId="7DB7A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7BE7A9">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血糖目标时间段及范围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7CE324">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最多8个 设置范围3.3-13.9mmol/l</w:t>
            </w:r>
          </w:p>
        </w:tc>
      </w:tr>
      <w:tr w14:paraId="65785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6B5A65">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目标血糖警告界限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7C2A4">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5.0-7.8mmol/l</w:t>
            </w:r>
          </w:p>
        </w:tc>
      </w:tr>
      <w:tr w14:paraId="4F859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625515">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碳水化合物系数（Carb/Ins ratio）</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CA48BD">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8个</w:t>
            </w:r>
          </w:p>
        </w:tc>
      </w:tr>
      <w:tr w14:paraId="75961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CF4976">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碳水化合物系数范围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76E674">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（1.0-200）g/U；（0.075-15.0）U/exch</w:t>
            </w:r>
          </w:p>
        </w:tc>
      </w:tr>
      <w:tr w14:paraId="1F1D2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35BF4">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胰岛素敏感系数设置范围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58DF8D">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0.3-22.2mmol/l/U</w:t>
            </w:r>
          </w:p>
        </w:tc>
      </w:tr>
      <w:tr w14:paraId="121FB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682632">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活性胰岛素时间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DC0D28">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2-8小时（默认6小时）以15分钟为增量</w:t>
            </w:r>
          </w:p>
        </w:tc>
      </w:tr>
      <w:tr w14:paraId="505BB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275675">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★输注准确性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CAB443">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大剂量≥0.1U的输注准确度是±5%</w:t>
            </w:r>
          </w:p>
        </w:tc>
      </w:tr>
      <w:tr w14:paraId="57483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AF34E">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储药器药量低提示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8145A1">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有95-50U或2-24小时</w:t>
            </w:r>
          </w:p>
        </w:tc>
      </w:tr>
      <w:tr w14:paraId="59F67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1AFB0C">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管路更换提示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D3BFA">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有（2-3天）</w:t>
            </w:r>
          </w:p>
        </w:tc>
      </w:tr>
      <w:tr w14:paraId="15167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4B59B0">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★错过餐前大剂量提示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3F80B4">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w:t>
            </w:r>
          </w:p>
        </w:tc>
      </w:tr>
      <w:tr w14:paraId="5C2B4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808C0E">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大剂量后测指血提示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FB831">
            <w:pPr>
              <w:keepNext w:val="0"/>
              <w:keepLines w:val="0"/>
              <w:pageBreakBefore w:val="0"/>
              <w:widowControl/>
              <w:suppressLineNumbers w:val="0"/>
              <w:kinsoku/>
              <w:wordWrap/>
              <w:overflowPunct/>
              <w:topLinePunct w:val="0"/>
              <w:bidi w:val="0"/>
              <w:snapToGrid/>
              <w:spacing w:before="63" w:beforeLines="2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w:t>
            </w:r>
          </w:p>
        </w:tc>
      </w:tr>
      <w:tr w14:paraId="43656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9E9495">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个人提示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2E8AF6">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8个</w:t>
            </w:r>
          </w:p>
        </w:tc>
      </w:tr>
      <w:tr w14:paraId="76061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81D31B">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低电量提醒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B0A566">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有，彩色图标提示</w:t>
            </w:r>
          </w:p>
        </w:tc>
      </w:tr>
      <w:tr w14:paraId="696D5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36EBC">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★胰岛素输注受阻报警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E662BD">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w:t>
            </w:r>
          </w:p>
        </w:tc>
      </w:tr>
      <w:tr w14:paraId="0BDB8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43562A">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自动暂停功能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91DF17">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有（1-24小时）</w:t>
            </w:r>
          </w:p>
        </w:tc>
      </w:tr>
      <w:tr w14:paraId="0CE74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3FC606">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历史记录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3A41BD">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摘要（概述、大剂量、血糖仪）每日历史、报警历史</w:t>
            </w:r>
          </w:p>
        </w:tc>
      </w:tr>
      <w:tr w14:paraId="41605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EFDD9C">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多日摘要查看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AE39A0">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摘要查询可选1、7、14、30天</w:t>
            </w:r>
          </w:p>
        </w:tc>
      </w:tr>
      <w:tr w14:paraId="19C22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B1071">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历史记录统计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0B3ED">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每日胰岛素总量、基础率与基础率百分比、大剂量与大剂量百分比、每日碳水化合物的量</w:t>
            </w:r>
          </w:p>
        </w:tc>
      </w:tr>
      <w:tr w14:paraId="28195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BF891E">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★事件标记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B67AFF">
            <w:pPr>
              <w:keepNext w:val="0"/>
              <w:keepLines w:val="0"/>
              <w:pageBreakBefore w:val="0"/>
              <w:widowControl/>
              <w:suppressLineNumbers w:val="0"/>
              <w:kinsoku/>
              <w:wordWrap/>
              <w:overflowPunct/>
              <w:topLinePunct w:val="0"/>
              <w:bidi w:val="0"/>
              <w:snapToGrid/>
              <w:spacing w:before="63" w:beforeLines="2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可输入5种事件：含血糖、注射、进食、运动和其他</w:t>
            </w:r>
          </w:p>
        </w:tc>
      </w:tr>
    </w:tbl>
    <w:p w14:paraId="4C76C471">
      <w:pPr>
        <w:keepNext w:val="0"/>
        <w:keepLines w:val="0"/>
        <w:pageBreakBefore w:val="0"/>
        <w:kinsoku/>
        <w:wordWrap/>
        <w:overflowPunct/>
        <w:topLinePunct w:val="0"/>
        <w:autoSpaceDE w:val="0"/>
        <w:autoSpaceDN w:val="0"/>
        <w:bidi w:val="0"/>
        <w:adjustRightInd w:val="0"/>
        <w:snapToGrid/>
        <w:spacing w:before="63" w:beforeLines="20"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五、服务要求 </w:t>
      </w:r>
    </w:p>
    <w:p w14:paraId="0B1BF163">
      <w:pPr>
        <w:keepNext w:val="0"/>
        <w:keepLines w:val="0"/>
        <w:pageBreakBefore w:val="0"/>
        <w:kinsoku/>
        <w:wordWrap/>
        <w:overflowPunct/>
        <w:topLinePunct w:val="0"/>
        <w:autoSpaceDE w:val="0"/>
        <w:autoSpaceDN w:val="0"/>
        <w:bidi w:val="0"/>
        <w:adjustRightInd w:val="0"/>
        <w:snapToGrid/>
        <w:spacing w:before="63" w:beforeLines="20"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 整机含所有易耗件自验收合格之日起原厂保修≥2年；终身免费提供维修密码或密码相关物理媒介；设备终身提供维修，软件终身免费升级，快速修复时间（最长三天）承诺，否则提供备用机；投标商在投标文件中说明在保质期内提供的服务计划。</w:t>
      </w:r>
    </w:p>
    <w:p w14:paraId="5FD83477">
      <w:pPr>
        <w:keepNext w:val="0"/>
        <w:keepLines w:val="0"/>
        <w:pageBreakBefore w:val="0"/>
        <w:kinsoku/>
        <w:wordWrap/>
        <w:overflowPunct/>
        <w:topLinePunct w:val="0"/>
        <w:autoSpaceDE w:val="0"/>
        <w:autoSpaceDN w:val="0"/>
        <w:bidi w:val="0"/>
        <w:adjustRightInd w:val="0"/>
        <w:snapToGrid/>
        <w:spacing w:before="63" w:beforeLines="20"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 保修期内7×24小时技术及服务响应，响应时间小于2小时，到达现场时间小于24小时，48小时以内解决故障。保修期自验收合格之日起计算。保修期内故障率不得超过每年18天，故障时间每超过一天质保期相应延长3天。保修期内因设备本身缺陷造成各种故障应由卖方免费技术服务和维修。</w:t>
      </w:r>
    </w:p>
    <w:p w14:paraId="641963AA">
      <w:pPr>
        <w:keepNext w:val="0"/>
        <w:keepLines w:val="0"/>
        <w:pageBreakBefore w:val="0"/>
        <w:kinsoku/>
        <w:wordWrap/>
        <w:overflowPunct/>
        <w:topLinePunct w:val="0"/>
        <w:autoSpaceDE w:val="0"/>
        <w:autoSpaceDN w:val="0"/>
        <w:bidi w:val="0"/>
        <w:adjustRightInd w:val="0"/>
        <w:snapToGrid/>
        <w:spacing w:before="63" w:beforeLines="20"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3. 保修期内每年对设备维护≥4次，每年免费提供设备校准服务不少于1次。保修期内由生产厂家负责技术和保养培训，承担售后服务和年度校准，并出具相关材料。 </w:t>
      </w:r>
    </w:p>
    <w:p w14:paraId="67A2A52F">
      <w:pPr>
        <w:keepNext w:val="0"/>
        <w:keepLines w:val="0"/>
        <w:pageBreakBefore w:val="0"/>
        <w:kinsoku/>
        <w:wordWrap/>
        <w:overflowPunct/>
        <w:topLinePunct w:val="0"/>
        <w:autoSpaceDE w:val="0"/>
        <w:autoSpaceDN w:val="0"/>
        <w:bidi w:val="0"/>
        <w:adjustRightInd w:val="0"/>
        <w:snapToGrid/>
        <w:spacing w:before="63" w:beforeLines="20"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 投标人须提供所投产品生产厂家服务机构情况，包括地址、联系方式及技术人员数量等。</w:t>
      </w:r>
    </w:p>
    <w:p w14:paraId="6AD51FA2">
      <w:pPr>
        <w:keepNext w:val="0"/>
        <w:keepLines w:val="0"/>
        <w:pageBreakBefore w:val="0"/>
        <w:kinsoku/>
        <w:wordWrap/>
        <w:overflowPunct/>
        <w:topLinePunct w:val="0"/>
        <w:autoSpaceDE w:val="0"/>
        <w:autoSpaceDN w:val="0"/>
        <w:bidi w:val="0"/>
        <w:adjustRightInd w:val="0"/>
        <w:snapToGrid/>
        <w:spacing w:before="63" w:beforeLines="20"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 提供现场技术培训。</w:t>
      </w:r>
    </w:p>
    <w:p w14:paraId="65630356">
      <w:pPr>
        <w:keepNext w:val="0"/>
        <w:keepLines w:val="0"/>
        <w:pageBreakBefore w:val="0"/>
        <w:kinsoku/>
        <w:wordWrap/>
        <w:overflowPunct/>
        <w:topLinePunct w:val="0"/>
        <w:autoSpaceDE w:val="0"/>
        <w:autoSpaceDN w:val="0"/>
        <w:bidi w:val="0"/>
        <w:adjustRightInd w:val="0"/>
        <w:snapToGrid/>
        <w:spacing w:before="63" w:beforeLines="20"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 卖方应对用户的维修人员提供培训，使其能对设备进行日常的维护保养及能对一般故障进行维修，并向培训人员提供维修图纸及维修手册、维修密码及软件备份。</w:t>
      </w:r>
    </w:p>
    <w:p w14:paraId="53A9CC13">
      <w:pPr>
        <w:keepNext w:val="0"/>
        <w:keepLines w:val="0"/>
        <w:pageBreakBefore w:val="0"/>
        <w:kinsoku/>
        <w:wordWrap/>
        <w:overflowPunct/>
        <w:topLinePunct w:val="0"/>
        <w:autoSpaceDE w:val="0"/>
        <w:autoSpaceDN w:val="0"/>
        <w:bidi w:val="0"/>
        <w:adjustRightInd w:val="0"/>
        <w:snapToGrid/>
        <w:spacing w:before="63" w:beforeLines="20"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 安装标准：符合我国国家有关技术规范要求和技术标准。安装过程中发生的费用由卖方负责。</w:t>
      </w:r>
    </w:p>
    <w:p w14:paraId="5E72307B">
      <w:pPr>
        <w:keepNext w:val="0"/>
        <w:keepLines w:val="0"/>
        <w:pageBreakBefore w:val="0"/>
        <w:kinsoku/>
        <w:wordWrap/>
        <w:overflowPunct/>
        <w:topLinePunct w:val="0"/>
        <w:autoSpaceDE w:val="0"/>
        <w:autoSpaceDN w:val="0"/>
        <w:bidi w:val="0"/>
        <w:adjustRightInd w:val="0"/>
        <w:snapToGrid/>
        <w:spacing w:before="63" w:beforeLines="20"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 交货期：合同签订日起15日历天。</w:t>
      </w:r>
    </w:p>
    <w:p w14:paraId="39A9E98C">
      <w:pPr>
        <w:keepNext w:val="0"/>
        <w:keepLines w:val="0"/>
        <w:pageBreakBefore w:val="0"/>
        <w:kinsoku/>
        <w:wordWrap/>
        <w:overflowPunct/>
        <w:topLinePunct w:val="0"/>
        <w:autoSpaceDE w:val="0"/>
        <w:autoSpaceDN w:val="0"/>
        <w:bidi w:val="0"/>
        <w:adjustRightInd w:val="0"/>
        <w:snapToGrid/>
        <w:spacing w:before="63" w:beforeLines="20"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 交货与实际投标参数不符的，买方可要求退货，并且卖方须向买方支付合同价格三倍金额的赔偿。</w:t>
      </w:r>
    </w:p>
    <w:p w14:paraId="20E78D76">
      <w:pPr>
        <w:autoSpaceDE w:val="0"/>
        <w:autoSpaceDN w:val="0"/>
        <w:adjustRightInd w:val="0"/>
        <w:spacing w:line="360" w:lineRule="auto"/>
        <w:ind w:firstLine="480" w:firstLineChars="200"/>
        <w:rPr>
          <w:rFonts w:hint="eastAsia" w:ascii="微软雅黑" w:hAnsi="微软雅黑" w:eastAsia="微软雅黑" w:cs="微软雅黑"/>
          <w:i w:val="0"/>
          <w:iCs w:val="0"/>
          <w:caps w:val="0"/>
          <w:color w:val="383838"/>
          <w:spacing w:val="0"/>
          <w:sz w:val="24"/>
          <w:szCs w:val="24"/>
          <w:shd w:val="clear" w:fill="FFFFFF"/>
          <w:lang w:val="en-US" w:eastAsia="zh-CN"/>
        </w:rPr>
      </w:pPr>
    </w:p>
    <w:p w14:paraId="54F606F7">
      <w:pPr>
        <w:pStyle w:val="12"/>
        <w:numPr>
          <w:ilvl w:val="0"/>
          <w:numId w:val="0"/>
        </w:numPr>
        <w:ind w:leftChars="0"/>
        <w:rPr>
          <w:rFonts w:hint="eastAsia" w:cs="宋体" w:eastAsiaTheme="minorHAnsi"/>
          <w:kern w:val="0"/>
          <w:sz w:val="24"/>
          <w:szCs w:val="24"/>
        </w:rPr>
      </w:pPr>
      <w:r>
        <w:rPr>
          <w:rFonts w:hint="eastAsia" w:cs="宋体" w:eastAsiaTheme="minorHAnsi"/>
          <w:kern w:val="0"/>
          <w:sz w:val="24"/>
          <w:szCs w:val="24"/>
          <w:lang w:val="en-US" w:eastAsia="zh-CN"/>
        </w:rPr>
        <w:t xml:space="preserve">     </w:t>
      </w:r>
    </w:p>
    <w:sectPr>
      <w:headerReference r:id="rId3" w:type="default"/>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1315E">
    <w:pPr>
      <w:pStyle w:val="6"/>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8233B2"/>
    <w:multiLevelType w:val="singleLevel"/>
    <w:tmpl w:val="D38233B2"/>
    <w:lvl w:ilvl="0" w:tentative="0">
      <w:start w:val="4"/>
      <w:numFmt w:val="decimal"/>
      <w:suff w:val="nothing"/>
      <w:lvlText w:val="%1、"/>
      <w:lvlJc w:val="left"/>
    </w:lvl>
  </w:abstractNum>
  <w:abstractNum w:abstractNumId="1">
    <w:nsid w:val="7A90D3FE"/>
    <w:multiLevelType w:val="singleLevel"/>
    <w:tmpl w:val="7A90D3F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yNGRkYWNjNThhMmYzZDMzZDhhNmQxOWRhOTFmM2QifQ=="/>
  </w:docVars>
  <w:rsids>
    <w:rsidRoot w:val="00C202A2"/>
    <w:rsid w:val="000A0BB0"/>
    <w:rsid w:val="000D1761"/>
    <w:rsid w:val="000D65B5"/>
    <w:rsid w:val="00180D94"/>
    <w:rsid w:val="00291F74"/>
    <w:rsid w:val="002A62D1"/>
    <w:rsid w:val="002D2954"/>
    <w:rsid w:val="002D4B88"/>
    <w:rsid w:val="002F3CBC"/>
    <w:rsid w:val="0032501A"/>
    <w:rsid w:val="00325C4B"/>
    <w:rsid w:val="0033034E"/>
    <w:rsid w:val="00330C43"/>
    <w:rsid w:val="003314EB"/>
    <w:rsid w:val="00377F9A"/>
    <w:rsid w:val="00380B77"/>
    <w:rsid w:val="003843A1"/>
    <w:rsid w:val="003F6436"/>
    <w:rsid w:val="00421EE1"/>
    <w:rsid w:val="00450149"/>
    <w:rsid w:val="00465904"/>
    <w:rsid w:val="004949F8"/>
    <w:rsid w:val="004F245E"/>
    <w:rsid w:val="00527F69"/>
    <w:rsid w:val="00567945"/>
    <w:rsid w:val="005F2275"/>
    <w:rsid w:val="0069325A"/>
    <w:rsid w:val="00710584"/>
    <w:rsid w:val="0073121C"/>
    <w:rsid w:val="007701C9"/>
    <w:rsid w:val="007831A6"/>
    <w:rsid w:val="00787619"/>
    <w:rsid w:val="007B0C92"/>
    <w:rsid w:val="007F0998"/>
    <w:rsid w:val="00897E32"/>
    <w:rsid w:val="009208E5"/>
    <w:rsid w:val="00932535"/>
    <w:rsid w:val="00962F3D"/>
    <w:rsid w:val="009B055D"/>
    <w:rsid w:val="00A01D6B"/>
    <w:rsid w:val="00A326A6"/>
    <w:rsid w:val="00A55E8F"/>
    <w:rsid w:val="00AB6115"/>
    <w:rsid w:val="00AC5375"/>
    <w:rsid w:val="00AE1C4B"/>
    <w:rsid w:val="00B11AF7"/>
    <w:rsid w:val="00B13661"/>
    <w:rsid w:val="00B4258B"/>
    <w:rsid w:val="00B83495"/>
    <w:rsid w:val="00BD22EB"/>
    <w:rsid w:val="00C010D4"/>
    <w:rsid w:val="00C202A2"/>
    <w:rsid w:val="00C21D43"/>
    <w:rsid w:val="00C66139"/>
    <w:rsid w:val="00C8611B"/>
    <w:rsid w:val="00CD65CB"/>
    <w:rsid w:val="00CE4003"/>
    <w:rsid w:val="00D15D1F"/>
    <w:rsid w:val="00D4189C"/>
    <w:rsid w:val="00DA1C6F"/>
    <w:rsid w:val="00DA51B5"/>
    <w:rsid w:val="00DA7398"/>
    <w:rsid w:val="00E00C47"/>
    <w:rsid w:val="00E46FE0"/>
    <w:rsid w:val="00EB7CF4"/>
    <w:rsid w:val="00F520F2"/>
    <w:rsid w:val="00F905EC"/>
    <w:rsid w:val="00FA48F1"/>
    <w:rsid w:val="00FF162B"/>
    <w:rsid w:val="01227D26"/>
    <w:rsid w:val="06CB3C79"/>
    <w:rsid w:val="0CA47AED"/>
    <w:rsid w:val="13021982"/>
    <w:rsid w:val="140F29BA"/>
    <w:rsid w:val="15D43E37"/>
    <w:rsid w:val="174642A2"/>
    <w:rsid w:val="1D5B7909"/>
    <w:rsid w:val="1FC933C0"/>
    <w:rsid w:val="255E0D54"/>
    <w:rsid w:val="26826071"/>
    <w:rsid w:val="2A2321B4"/>
    <w:rsid w:val="35E14DB3"/>
    <w:rsid w:val="364D190D"/>
    <w:rsid w:val="3B4B187A"/>
    <w:rsid w:val="3EF76228"/>
    <w:rsid w:val="407C4FAA"/>
    <w:rsid w:val="47584EF8"/>
    <w:rsid w:val="475A6773"/>
    <w:rsid w:val="4BB52A01"/>
    <w:rsid w:val="4BD03D17"/>
    <w:rsid w:val="4C8962E6"/>
    <w:rsid w:val="530E0F03"/>
    <w:rsid w:val="53A21BCD"/>
    <w:rsid w:val="54047A2B"/>
    <w:rsid w:val="58C07CD8"/>
    <w:rsid w:val="5A643739"/>
    <w:rsid w:val="5E64270F"/>
    <w:rsid w:val="5E9841B5"/>
    <w:rsid w:val="5F6A078D"/>
    <w:rsid w:val="5F8B48CF"/>
    <w:rsid w:val="63532C9F"/>
    <w:rsid w:val="63BE4E30"/>
    <w:rsid w:val="65B759C2"/>
    <w:rsid w:val="69B54AE6"/>
    <w:rsid w:val="724F28A3"/>
    <w:rsid w:val="738A2EAC"/>
    <w:rsid w:val="78122FFF"/>
    <w:rsid w:val="783B0AD1"/>
    <w:rsid w:val="79BC0732"/>
    <w:rsid w:val="7D0A5F28"/>
    <w:rsid w:val="7E915E0D"/>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semiHidden="0" w:name="heading 3"/>
    <w:lsdException w:qFormat="1" w:unhideWhenUsed="0" w:uiPriority="0"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uiPriority w:val="99"/>
    <w:pPr>
      <w:keepNext/>
      <w:keepLines/>
      <w:spacing w:before="260" w:beforeLines="0" w:beforeAutospacing="0" w:after="260" w:afterLines="0" w:afterAutospacing="0" w:line="413" w:lineRule="auto"/>
      <w:outlineLvl w:val="2"/>
    </w:pPr>
    <w:rPr>
      <w:b/>
      <w:sz w:val="32"/>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rPr>
      <w:sz w:val="32"/>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rPr>
      <w:rFonts w:ascii="Times New Roman" w:hAnsi="Times New Roman" w:cs="Times New Roman"/>
      <w:sz w:val="24"/>
      <w:szCs w:val="24"/>
    </w:rPr>
  </w:style>
  <w:style w:type="character" w:customStyle="1" w:styleId="10">
    <w:name w:val="页眉 Char"/>
    <w:basedOn w:val="9"/>
    <w:qFormat/>
    <w:uiPriority w:val="99"/>
    <w:rPr>
      <w:sz w:val="18"/>
      <w:szCs w:val="18"/>
    </w:rPr>
  </w:style>
  <w:style w:type="character" w:customStyle="1" w:styleId="11">
    <w:name w:val="页脚 Char"/>
    <w:basedOn w:val="9"/>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页眉 字符"/>
    <w:basedOn w:val="9"/>
    <w:link w:val="6"/>
    <w:qFormat/>
    <w:uiPriority w:val="99"/>
    <w:rPr>
      <w:sz w:val="18"/>
      <w:szCs w:val="18"/>
    </w:rPr>
  </w:style>
  <w:style w:type="character" w:customStyle="1" w:styleId="14">
    <w:name w:val="页脚 字符"/>
    <w:basedOn w:val="9"/>
    <w:link w:val="5"/>
    <w:qFormat/>
    <w:uiPriority w:val="99"/>
    <w:rPr>
      <w:sz w:val="18"/>
      <w:szCs w:val="18"/>
    </w:rPr>
  </w:style>
  <w:style w:type="paragraph" w:customStyle="1" w:styleId="1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2075</Words>
  <Characters>2193</Characters>
  <Lines>1</Lines>
  <Paragraphs>1</Paragraphs>
  <TotalTime>12</TotalTime>
  <ScaleCrop>false</ScaleCrop>
  <LinksUpToDate>false</LinksUpToDate>
  <CharactersWithSpaces>2233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2024-07-19T01:54:00Z</dcterms:created>
  <dc:creator>朱 胜东</dc:creator>
  <cp:lastModifiedBy>朱文龙</cp:lastModifiedBy>
  <cp:lastPrinted>2025-05-29T07:46:00Z</cp:lastPrinted>
  <dcterms:modified xsi:type="dcterms:W3CDTF">2026-04-21T03:28:36Z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00E4CBB8DB394E928A48DBB8B331DA4A_13</vt:lpwstr>
  </property>
  <property fmtid="{D5CDD505-2E9C-101B-9397-08002B2CF9AE}" pid="4" name="KSOTemplateDocerSaveRecord">
    <vt:lpwstr>eyJoZGlkIjoiOGRkZGJjODE3MDkwOTUyOWE5NzgzNDMwZDdhMDhhYmMiLCJ1c2VySWQiOiIxNjc4MzkzOTE2In0=</vt:lpwstr>
  </property>
</Properties>
</file>